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56692" w14:textId="5CAC902D" w:rsidR="00B95692" w:rsidRPr="00B95692" w:rsidRDefault="00B95692" w:rsidP="00B95692">
      <w:pPr>
        <w:widowControl w:val="0"/>
        <w:autoSpaceDE w:val="0"/>
        <w:autoSpaceDN w:val="0"/>
        <w:spacing w:after="0" w:line="240" w:lineRule="auto"/>
        <w:rPr>
          <w:rFonts w:ascii="Arial" w:eastAsia="Arial" w:hAnsi="Arial" w:cs="Arial"/>
        </w:rPr>
      </w:pPr>
      <w:r w:rsidRPr="00B95692">
        <w:rPr>
          <w:rFonts w:ascii="Arial" w:eastAsia="Arial" w:hAnsi="Arial" w:cs="Arial"/>
          <w:noProof/>
        </w:rPr>
        <w:drawing>
          <wp:inline distT="0" distB="0" distL="0" distR="0" wp14:anchorId="7E14DEA0" wp14:editId="01AD9EE8">
            <wp:extent cx="1334677" cy="42862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713" cy="429600"/>
                    </a:xfrm>
                    <a:prstGeom prst="rect">
                      <a:avLst/>
                    </a:prstGeom>
                    <a:noFill/>
                  </pic:spPr>
                </pic:pic>
              </a:graphicData>
            </a:graphic>
          </wp:inline>
        </w:drawing>
      </w:r>
      <w:r w:rsidRPr="00B95692">
        <w:rPr>
          <w:rFonts w:ascii="Arial" w:eastAsia="Arial" w:hAnsi="Arial" w:cs="Arial"/>
        </w:rPr>
        <w:t xml:space="preserve">   </w:t>
      </w:r>
      <w:r w:rsidRPr="00B95692">
        <w:rPr>
          <w:rFonts w:ascii="Arial" w:eastAsia="Arial" w:hAnsi="Arial" w:cs="Arial"/>
          <w:noProof/>
        </w:rPr>
        <w:drawing>
          <wp:inline distT="0" distB="0" distL="0" distR="0" wp14:anchorId="7CB5EAA4" wp14:editId="69F796E8">
            <wp:extent cx="1400175" cy="409634"/>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3634" cy="413572"/>
                    </a:xfrm>
                    <a:prstGeom prst="rect">
                      <a:avLst/>
                    </a:prstGeom>
                    <a:noFill/>
                  </pic:spPr>
                </pic:pic>
              </a:graphicData>
            </a:graphic>
          </wp:inline>
        </w:drawing>
      </w:r>
      <w:r w:rsidRPr="00B95692">
        <w:rPr>
          <w:rFonts w:ascii="Arial" w:eastAsia="Arial" w:hAnsi="Arial" w:cs="Arial"/>
        </w:rPr>
        <w:t xml:space="preserve">      </w:t>
      </w:r>
      <w:r w:rsidRPr="00B95692">
        <w:rPr>
          <w:rFonts w:ascii="Arial" w:eastAsia="Arial" w:hAnsi="Arial" w:cs="Arial"/>
          <w:noProof/>
        </w:rPr>
        <w:drawing>
          <wp:inline distT="0" distB="0" distL="0" distR="0" wp14:anchorId="5A652077" wp14:editId="749B5B6E">
            <wp:extent cx="413189" cy="400050"/>
            <wp:effectExtent l="0" t="0" r="635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167" cy="402933"/>
                    </a:xfrm>
                    <a:prstGeom prst="rect">
                      <a:avLst/>
                    </a:prstGeom>
                    <a:noFill/>
                  </pic:spPr>
                </pic:pic>
              </a:graphicData>
            </a:graphic>
          </wp:inline>
        </w:drawing>
      </w:r>
      <w:r w:rsidRPr="00B95692">
        <w:rPr>
          <w:rFonts w:ascii="Arial" w:eastAsia="Arial" w:hAnsi="Arial" w:cs="Arial"/>
        </w:rPr>
        <w:t xml:space="preserve">         </w:t>
      </w:r>
      <w:r w:rsidRPr="00B95692">
        <w:rPr>
          <w:rFonts w:ascii="Arial" w:eastAsia="Arial" w:hAnsi="Arial" w:cs="Arial"/>
          <w:noProof/>
        </w:rPr>
        <w:drawing>
          <wp:inline distT="0" distB="0" distL="0" distR="0" wp14:anchorId="070F81E0" wp14:editId="78F62C0A">
            <wp:extent cx="1819275" cy="432298"/>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1635" cy="437611"/>
                    </a:xfrm>
                    <a:prstGeom prst="rect">
                      <a:avLst/>
                    </a:prstGeom>
                    <a:noFill/>
                  </pic:spPr>
                </pic:pic>
              </a:graphicData>
            </a:graphic>
          </wp:inline>
        </w:drawing>
      </w:r>
    </w:p>
    <w:p w14:paraId="76700192" w14:textId="5324A5B1"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732D8F81"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B95692">
        <w:rPr>
          <w:rFonts w:ascii="Arial" w:hAnsi="Arial" w:cs="Arial"/>
          <w:b/>
          <w:sz w:val="20"/>
          <w:szCs w:val="20"/>
        </w:rPr>
        <w:t>9</w:t>
      </w:r>
      <w:r w:rsidR="00400B02">
        <w:rPr>
          <w:rFonts w:ascii="Arial" w:hAnsi="Arial" w:cs="Arial"/>
          <w:b/>
          <w:sz w:val="20"/>
          <w:szCs w:val="20"/>
        </w:rPr>
        <w:t>.202</w:t>
      </w:r>
      <w:r w:rsidR="00CC26DC">
        <w:rPr>
          <w:rFonts w:ascii="Arial" w:hAnsi="Arial" w:cs="Arial"/>
          <w:b/>
          <w:sz w:val="20"/>
          <w:szCs w:val="20"/>
        </w:rPr>
        <w:t>2</w:t>
      </w:r>
    </w:p>
    <w:p w14:paraId="10E72403" w14:textId="1D5A3CEC"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CC26DC">
        <w:rPr>
          <w:rFonts w:ascii="Arial" w:hAnsi="Arial" w:cs="Arial"/>
          <w:b/>
          <w:sz w:val="20"/>
        </w:rPr>
        <w:t>2</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Anny Wajnberger</w:t>
      </w:r>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3B6059F1"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(Dz. U. z 2019r.,  poz. 2019 z późn. zm.)</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7C0C04D4"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B95692" w:rsidRPr="00B95692">
        <w:rPr>
          <w:rFonts w:ascii="Arial" w:hAnsi="Arial" w:cs="Arial"/>
          <w:b/>
          <w:bCs/>
          <w:sz w:val="20"/>
          <w:szCs w:val="20"/>
        </w:rPr>
        <w:t>Remont zbiornika wodnego wielofunkcyjnego wraz z infrastrukturą towarzyszącą w miejscowości Czermno</w:t>
      </w:r>
      <w:r w:rsidR="00B95692">
        <w:rPr>
          <w:rFonts w:ascii="Arial" w:hAnsi="Arial" w:cs="Arial"/>
          <w:b/>
          <w:bCs/>
          <w:sz w:val="20"/>
          <w:szCs w:val="20"/>
        </w:rPr>
        <w:t>.</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 xml:space="preserve">ykonawcy/podwykonawcy, a na żądanie Zamawiającego pozostałych </w:t>
      </w:r>
      <w:r w:rsidR="005260A7" w:rsidRPr="002D576A">
        <w:rPr>
          <w:rFonts w:ascii="Arial" w:hAnsi="Arial" w:cs="Arial"/>
          <w:sz w:val="20"/>
          <w:szCs w:val="20"/>
        </w:rPr>
        <w:lastRenderedPageBreak/>
        <w:t>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4D343B0E" w14:textId="6197F083" w:rsidR="00274259" w:rsidRPr="00B95692" w:rsidRDefault="00274259" w:rsidP="00B95692">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25458586"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B95692">
        <w:rPr>
          <w:rFonts w:ascii="Arial" w:hAnsi="Arial" w:cs="Arial"/>
          <w:b/>
          <w:bCs/>
          <w:sz w:val="20"/>
          <w:szCs w:val="20"/>
        </w:rPr>
        <w:t>3</w:t>
      </w:r>
      <w:r w:rsidR="00CC26DC">
        <w:rPr>
          <w:rFonts w:ascii="Arial" w:hAnsi="Arial" w:cs="Arial"/>
          <w:b/>
          <w:bCs/>
          <w:sz w:val="20"/>
          <w:szCs w:val="20"/>
        </w:rPr>
        <w:t xml:space="preserve"> miesięcy </w:t>
      </w:r>
      <w:r w:rsidR="00B91B78" w:rsidRPr="002D576A">
        <w:rPr>
          <w:rFonts w:ascii="Arial" w:hAnsi="Arial" w:cs="Arial"/>
          <w:sz w:val="20"/>
          <w:szCs w:val="20"/>
        </w:rPr>
        <w:t xml:space="preserve">od daty podpisania niniejszej </w:t>
      </w:r>
      <w:r w:rsidR="00B91B78" w:rsidRPr="002D576A">
        <w:rPr>
          <w:rFonts w:ascii="Arial" w:hAnsi="Arial" w:cs="Arial"/>
          <w:sz w:val="20"/>
          <w:szCs w:val="20"/>
        </w:rPr>
        <w:lastRenderedPageBreak/>
        <w:t>umowy</w:t>
      </w:r>
      <w:r w:rsidR="00CC26DC">
        <w:rPr>
          <w:rFonts w:ascii="Arial" w:hAnsi="Arial" w:cs="Arial"/>
          <w:sz w:val="20"/>
          <w:szCs w:val="20"/>
        </w:rPr>
        <w:t>, tj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w:t>
      </w:r>
      <w:r w:rsidR="008A3EEB" w:rsidRPr="002D576A">
        <w:rPr>
          <w:rFonts w:ascii="Arial" w:hAnsi="Arial" w:cs="Arial"/>
          <w:sz w:val="20"/>
          <w:szCs w:val="20"/>
        </w:rPr>
        <w:t>czynności</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6D39C1A0"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Pr="002D576A">
        <w:rPr>
          <w:rFonts w:ascii="Arial" w:hAnsi="Arial" w:cs="Arial"/>
          <w:sz w:val="20"/>
        </w:rPr>
        <w:t xml:space="preserve">. W przypadku konieczności dokonania usunięcia wad przedmiotu umowy będzie miał zastosowanie ust. </w:t>
      </w:r>
      <w:r w:rsidR="00DB164F">
        <w:rPr>
          <w:rFonts w:ascii="Arial" w:hAnsi="Arial" w:cs="Arial"/>
          <w:sz w:val="20"/>
        </w:rPr>
        <w:t>10</w:t>
      </w:r>
      <w:r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 xml:space="preserve">we wskazanym </w:t>
      </w:r>
      <w:r w:rsidRPr="002D576A">
        <w:rPr>
          <w:rFonts w:ascii="Arial" w:hAnsi="Arial" w:cs="Arial"/>
          <w:sz w:val="20"/>
        </w:rPr>
        <w:lastRenderedPageBreak/>
        <w:t>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xml:space="preserve">, </w:t>
      </w:r>
      <w:r w:rsidR="007C01B3" w:rsidRPr="002D576A">
        <w:rPr>
          <w:rFonts w:ascii="Arial" w:hAnsi="Arial" w:cs="Arial"/>
          <w:sz w:val="20"/>
        </w:rPr>
        <w:lastRenderedPageBreak/>
        <w:t>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60A8B190"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Rozliczanie finansowe robót nastąpi po wykonaniu całości robót</w:t>
      </w:r>
      <w:r w:rsidR="00CC26DC">
        <w:rPr>
          <w:rFonts w:ascii="Arial" w:eastAsia="Times New Roman" w:hAnsi="Arial" w:cs="Arial"/>
          <w:kern w:val="1"/>
          <w:sz w:val="20"/>
          <w:szCs w:val="20"/>
          <w:lang w:eastAsia="ar-SA"/>
        </w:rPr>
        <w:t xml:space="preserve">. </w:t>
      </w:r>
      <w:r w:rsidRPr="00DB164F">
        <w:rPr>
          <w:rFonts w:ascii="Arial" w:hAnsi="Arial" w:cs="Arial"/>
          <w:sz w:val="20"/>
        </w:rPr>
        <w:t xml:space="preserve">Rozliczenie za wykonane roboty nastąpi w oparciu o fakturę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(split payment)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lastRenderedPageBreak/>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lastRenderedPageBreak/>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w:t>
      </w:r>
      <w:r w:rsidR="009A45E9" w:rsidRPr="002D576A">
        <w:rPr>
          <w:rFonts w:ascii="Arial" w:hAnsi="Arial" w:cs="Arial"/>
          <w:sz w:val="20"/>
        </w:rPr>
        <w:lastRenderedPageBreak/>
        <w:t>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w:t>
      </w:r>
      <w:r w:rsidR="00C42184" w:rsidRPr="002D576A">
        <w:rPr>
          <w:rFonts w:ascii="Arial" w:hAnsi="Arial" w:cs="Arial"/>
          <w:sz w:val="20"/>
        </w:rPr>
        <w:lastRenderedPageBreak/>
        <w:t xml:space="preserve">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ppkt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ppkt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w:t>
      </w:r>
      <w:r w:rsidRPr="002D576A">
        <w:rPr>
          <w:rFonts w:ascii="Arial" w:hAnsi="Arial" w:cs="Arial"/>
          <w:sz w:val="20"/>
          <w:szCs w:val="20"/>
        </w:rPr>
        <w:lastRenderedPageBreak/>
        <w:t xml:space="preserve">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t>
      </w:r>
      <w:r w:rsidR="00136E42" w:rsidRPr="002D576A">
        <w:rPr>
          <w:rFonts w:ascii="Arial" w:hAnsi="Arial" w:cs="Arial"/>
          <w:sz w:val="20"/>
          <w:szCs w:val="20"/>
        </w:rPr>
        <w:lastRenderedPageBreak/>
        <w:t xml:space="preserve">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lastRenderedPageBreak/>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 xml:space="preserve">W okresie realizacji robót, rękojmi za wady i gwarancji Wykonawca zobowiązany jest do pisemnego </w:t>
      </w:r>
      <w:r w:rsidRPr="002D576A">
        <w:rPr>
          <w:rFonts w:ascii="Arial" w:hAnsi="Arial" w:cs="Arial"/>
          <w:sz w:val="20"/>
        </w:rPr>
        <w:lastRenderedPageBreak/>
        <w:t>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 xml:space="preserve">Równocześnie z nabyciem autorskich praw majątkowych do utworów Zamawiający nabywa własność wszystkich egzemplarzy, na których utwory zostały utrwalone. Wykonawca zobowiązuje </w:t>
      </w:r>
      <w:r w:rsidRPr="002D576A">
        <w:rPr>
          <w:rFonts w:ascii="Arial" w:hAnsi="Arial" w:cs="Arial"/>
          <w:sz w:val="20"/>
        </w:rPr>
        <w:lastRenderedPageBreak/>
        <w:t>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 xml:space="preserve">nadawania całości lub wybranych fragmentów utworu za pomocą wizji albo fonii przewodowej i </w:t>
      </w:r>
      <w:r w:rsidRPr="002D576A">
        <w:rPr>
          <w:rFonts w:ascii="Arial" w:hAnsi="Arial" w:cs="Arial"/>
          <w:sz w:val="20"/>
        </w:rPr>
        <w:lastRenderedPageBreak/>
        <w:t>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lastRenderedPageBreak/>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12"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064838E5"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w:t>
      </w:r>
      <w:r w:rsidR="00525C2A">
        <w:rPr>
          <w:rFonts w:ascii="Arial" w:hAnsi="Arial" w:cs="Arial"/>
          <w:sz w:val="20"/>
        </w:rPr>
        <w:t>jest</w:t>
      </w:r>
      <w:r w:rsidRPr="002D576A">
        <w:rPr>
          <w:rFonts w:ascii="Arial" w:hAnsi="Arial" w:cs="Arial"/>
          <w:sz w:val="20"/>
        </w:rPr>
        <w:t>:</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611E514B"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w:t>
      </w:r>
      <w:r w:rsidR="00525C2A">
        <w:rPr>
          <w:rFonts w:ascii="Arial" w:hAnsi="Arial" w:cs="Arial"/>
          <w:sz w:val="20"/>
        </w:rPr>
        <w:t>jest</w:t>
      </w:r>
      <w:r w:rsidRPr="002D576A">
        <w:rPr>
          <w:rFonts w:ascii="Arial" w:hAnsi="Arial" w:cs="Arial"/>
          <w:sz w:val="20"/>
        </w:rPr>
        <w:t xml:space="preserve">: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5CE9F" w14:textId="77777777" w:rsidR="004F6118" w:rsidRDefault="004F6118" w:rsidP="00FE080A">
      <w:pPr>
        <w:spacing w:after="0" w:line="240" w:lineRule="auto"/>
      </w:pPr>
      <w:r>
        <w:separator/>
      </w:r>
    </w:p>
  </w:endnote>
  <w:endnote w:type="continuationSeparator" w:id="0">
    <w:p w14:paraId="16337043" w14:textId="77777777" w:rsidR="004F6118" w:rsidRDefault="004F6118"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293E7" w14:textId="77777777" w:rsidR="004F6118" w:rsidRDefault="004F6118" w:rsidP="00FE080A">
      <w:pPr>
        <w:spacing w:after="0" w:line="240" w:lineRule="auto"/>
      </w:pPr>
      <w:r>
        <w:separator/>
      </w:r>
    </w:p>
  </w:footnote>
  <w:footnote w:type="continuationSeparator" w:id="0">
    <w:p w14:paraId="76835748" w14:textId="77777777" w:rsidR="004F6118" w:rsidRDefault="004F6118"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9"/>
  </w:num>
  <w:num w:numId="3">
    <w:abstractNumId w:val="31"/>
  </w:num>
  <w:num w:numId="4">
    <w:abstractNumId w:val="33"/>
  </w:num>
  <w:num w:numId="5">
    <w:abstractNumId w:val="17"/>
  </w:num>
  <w:num w:numId="6">
    <w:abstractNumId w:val="32"/>
  </w:num>
  <w:num w:numId="7">
    <w:abstractNumId w:val="20"/>
  </w:num>
  <w:num w:numId="8">
    <w:abstractNumId w:val="25"/>
  </w:num>
  <w:num w:numId="9">
    <w:abstractNumId w:val="15"/>
  </w:num>
  <w:num w:numId="10">
    <w:abstractNumId w:val="5"/>
  </w:num>
  <w:num w:numId="11">
    <w:abstractNumId w:val="38"/>
  </w:num>
  <w:num w:numId="12">
    <w:abstractNumId w:val="45"/>
  </w:num>
  <w:num w:numId="13">
    <w:abstractNumId w:val="27"/>
  </w:num>
  <w:num w:numId="14">
    <w:abstractNumId w:val="42"/>
  </w:num>
  <w:num w:numId="15">
    <w:abstractNumId w:val="26"/>
  </w:num>
  <w:num w:numId="16">
    <w:abstractNumId w:val="29"/>
  </w:num>
  <w:num w:numId="17">
    <w:abstractNumId w:val="41"/>
  </w:num>
  <w:num w:numId="18">
    <w:abstractNumId w:val="8"/>
  </w:num>
  <w:num w:numId="19">
    <w:abstractNumId w:val="44"/>
  </w:num>
  <w:num w:numId="20">
    <w:abstractNumId w:val="18"/>
  </w:num>
  <w:num w:numId="21">
    <w:abstractNumId w:val="43"/>
  </w:num>
  <w:num w:numId="22">
    <w:abstractNumId w:val="16"/>
  </w:num>
  <w:num w:numId="23">
    <w:abstractNumId w:val="19"/>
  </w:num>
  <w:num w:numId="24">
    <w:abstractNumId w:val="3"/>
  </w:num>
  <w:num w:numId="25">
    <w:abstractNumId w:val="2"/>
  </w:num>
  <w:num w:numId="26">
    <w:abstractNumId w:val="40"/>
  </w:num>
  <w:num w:numId="27">
    <w:abstractNumId w:val="36"/>
  </w:num>
  <w:num w:numId="28">
    <w:abstractNumId w:val="1"/>
  </w:num>
  <w:num w:numId="29">
    <w:abstractNumId w:val="6"/>
  </w:num>
  <w:num w:numId="30">
    <w:abstractNumId w:val="21"/>
  </w:num>
  <w:num w:numId="31">
    <w:abstractNumId w:val="24"/>
  </w:num>
  <w:num w:numId="32">
    <w:abstractNumId w:val="37"/>
  </w:num>
  <w:num w:numId="33">
    <w:abstractNumId w:val="28"/>
  </w:num>
  <w:num w:numId="34">
    <w:abstractNumId w:val="7"/>
  </w:num>
  <w:num w:numId="35">
    <w:abstractNumId w:val="34"/>
  </w:num>
  <w:num w:numId="36">
    <w:abstractNumId w:val="23"/>
  </w:num>
  <w:num w:numId="37">
    <w:abstractNumId w:val="13"/>
  </w:num>
  <w:num w:numId="38">
    <w:abstractNumId w:val="30"/>
  </w:num>
  <w:num w:numId="39">
    <w:abstractNumId w:val="46"/>
  </w:num>
  <w:num w:numId="40">
    <w:abstractNumId w:val="1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5"/>
  </w:num>
  <w:num w:numId="44">
    <w:abstractNumId w:val="4"/>
  </w:num>
  <w:num w:numId="45">
    <w:abstractNumId w:val="39"/>
  </w:num>
  <w:num w:numId="46">
    <w:abstractNumId w:val="10"/>
  </w:num>
  <w:num w:numId="47">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4F6118"/>
    <w:rsid w:val="0050144E"/>
    <w:rsid w:val="00502C1A"/>
    <w:rsid w:val="005077F8"/>
    <w:rsid w:val="00510729"/>
    <w:rsid w:val="005115C3"/>
    <w:rsid w:val="005119EE"/>
    <w:rsid w:val="00525C2A"/>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5692"/>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spektor@cbi24.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8326</Words>
  <Characters>49958</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9</cp:revision>
  <cp:lastPrinted>2021-04-23T08:34:00Z</cp:lastPrinted>
  <dcterms:created xsi:type="dcterms:W3CDTF">2021-07-09T08:46:00Z</dcterms:created>
  <dcterms:modified xsi:type="dcterms:W3CDTF">2022-07-01T08:24:00Z</dcterms:modified>
</cp:coreProperties>
</file>